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06D0" w14:textId="77777777" w:rsidR="00FA2938" w:rsidRPr="005A07F0" w:rsidRDefault="00FA2938" w:rsidP="00FA2938">
      <w:pPr>
        <w:jc w:val="center"/>
        <w:rPr>
          <w:b/>
          <w:sz w:val="22"/>
          <w:szCs w:val="22"/>
        </w:rPr>
      </w:pPr>
      <w:r w:rsidRPr="005A07F0">
        <w:rPr>
          <w:b/>
          <w:sz w:val="22"/>
          <w:szCs w:val="22"/>
        </w:rPr>
        <w:t>ANEXO II</w:t>
      </w:r>
    </w:p>
    <w:p w14:paraId="19844D7B" w14:textId="77777777" w:rsidR="00FA2938" w:rsidRPr="005A07F0" w:rsidRDefault="00FA2938" w:rsidP="00FA2938">
      <w:pPr>
        <w:jc w:val="both"/>
        <w:rPr>
          <w:sz w:val="22"/>
          <w:szCs w:val="22"/>
        </w:rPr>
      </w:pPr>
    </w:p>
    <w:p w14:paraId="039D1B2A" w14:textId="77777777" w:rsidR="00FA2938" w:rsidRPr="005A07F0" w:rsidRDefault="00FA2938" w:rsidP="00FA2938">
      <w:pPr>
        <w:jc w:val="center"/>
        <w:rPr>
          <w:b/>
          <w:sz w:val="22"/>
          <w:szCs w:val="22"/>
        </w:rPr>
      </w:pPr>
      <w:bookmarkStart w:id="0" w:name="_heading=h.3dy6vkm" w:colFirst="0" w:colLast="0"/>
      <w:bookmarkEnd w:id="0"/>
      <w:r w:rsidRPr="005A07F0">
        <w:rPr>
          <w:b/>
          <w:sz w:val="22"/>
          <w:szCs w:val="22"/>
        </w:rPr>
        <w:t>AUTODECLARAÇÃO COTA RACIAL – NEGROS (PRETOS E PARDOS)</w:t>
      </w:r>
    </w:p>
    <w:p w14:paraId="3D27C591" w14:textId="77777777" w:rsidR="00FA2938" w:rsidRPr="005A07F0" w:rsidRDefault="00FA2938" w:rsidP="00FA2938">
      <w:pPr>
        <w:jc w:val="both"/>
        <w:rPr>
          <w:sz w:val="22"/>
          <w:szCs w:val="22"/>
        </w:rPr>
      </w:pPr>
    </w:p>
    <w:p w14:paraId="39D32511" w14:textId="77777777" w:rsidR="00FA2938" w:rsidRPr="005A07F0" w:rsidRDefault="00FA2938" w:rsidP="00FA2938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>Eu,____________________________________________________________________________,abaixo assinado, de nacionalidade______________________________________, nascido(a) em ____/____/______, no munícipio de_____________________________________________________, estado_________________________, filho(a) de____________________________________________________________________________________________e de____________________________________________________________________________________________, estado civil________________________________________________, residente e domiciliado(a) à______________________________________________________________________________________________________________________________________________________________ CEP nº________________, portador(a) da cédula de identidade nº______________________________, expedida em____/____/_______, órgão expedidor______________, CPF nº________________________ declaro, sob as penas da lei que sou</w:t>
      </w:r>
    </w:p>
    <w:p w14:paraId="7441CB66" w14:textId="77777777" w:rsidR="00FA2938" w:rsidRPr="005A07F0" w:rsidRDefault="00FA2938" w:rsidP="00FA2938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 xml:space="preserve"> ( ) preto ( ) pardo.</w:t>
      </w:r>
    </w:p>
    <w:p w14:paraId="1B24FA2C" w14:textId="77777777" w:rsidR="00FA2938" w:rsidRPr="005A07F0" w:rsidRDefault="00FA2938" w:rsidP="00FA2938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>Declaro, ainda, ter ciência de que as informações prestadas para o processo de análise da condição declarada por mim, com vistas ao ingresso pelo sistema de cotas, são de minha inteira responsabilidade e quaisquer informações inverídicas prestadas implicará no indeferimento da minha solicitação e na aplicação de medidas legais cabíveis. Na hipótese de configuração de fraude em qualquer momento, inclusive posterior à matrícula, estou também ciente que posso perder o direito à vaga conquistada e a quaisquer direitos dela decorrentes, independentemente das ações legais cabíveis que a situação requerer. Por ser verdade, dato e assino.</w:t>
      </w:r>
    </w:p>
    <w:p w14:paraId="749E3609" w14:textId="77777777" w:rsidR="00FA2938" w:rsidRPr="005A07F0" w:rsidRDefault="00FA2938" w:rsidP="00FA2938">
      <w:pPr>
        <w:jc w:val="both"/>
        <w:rPr>
          <w:sz w:val="22"/>
          <w:szCs w:val="22"/>
        </w:rPr>
      </w:pPr>
    </w:p>
    <w:p w14:paraId="748BDF1E" w14:textId="77777777" w:rsidR="00FA2938" w:rsidRPr="005A07F0" w:rsidRDefault="00FA2938" w:rsidP="00FA2938">
      <w:pPr>
        <w:jc w:val="both"/>
        <w:rPr>
          <w:sz w:val="22"/>
          <w:szCs w:val="22"/>
        </w:rPr>
      </w:pPr>
    </w:p>
    <w:p w14:paraId="34FB78D0" w14:textId="77777777" w:rsidR="00FA2938" w:rsidRPr="005A07F0" w:rsidRDefault="00FA2938" w:rsidP="00FA2938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>______________________, ________ de ______________________ de 2024</w:t>
      </w:r>
    </w:p>
    <w:p w14:paraId="2E56813B" w14:textId="77777777" w:rsidR="00FA2938" w:rsidRPr="005A07F0" w:rsidRDefault="00FA2938" w:rsidP="00FA2938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>Local Data</w:t>
      </w:r>
    </w:p>
    <w:p w14:paraId="47A87AB7" w14:textId="77777777" w:rsidR="00FA2938" w:rsidRPr="005A07F0" w:rsidRDefault="00FA2938" w:rsidP="00FA2938">
      <w:pPr>
        <w:jc w:val="both"/>
        <w:rPr>
          <w:sz w:val="22"/>
          <w:szCs w:val="22"/>
        </w:rPr>
      </w:pPr>
    </w:p>
    <w:p w14:paraId="2578A6DC" w14:textId="77777777" w:rsidR="00FA2938" w:rsidRPr="005A07F0" w:rsidRDefault="00FA2938" w:rsidP="00FA2938">
      <w:pPr>
        <w:jc w:val="both"/>
        <w:rPr>
          <w:sz w:val="22"/>
          <w:szCs w:val="22"/>
        </w:rPr>
      </w:pPr>
    </w:p>
    <w:p w14:paraId="20A5FA60" w14:textId="77777777" w:rsidR="00FA2938" w:rsidRPr="005A07F0" w:rsidRDefault="00FA2938" w:rsidP="00FA2938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>_______________________________________________</w:t>
      </w:r>
    </w:p>
    <w:p w14:paraId="1A82EE0C" w14:textId="77777777" w:rsidR="00FA2938" w:rsidRPr="005A07F0" w:rsidRDefault="00FA2938" w:rsidP="00FA2938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>Assinatura do(a) declarante</w:t>
      </w:r>
    </w:p>
    <w:p w14:paraId="2BF30C8A" w14:textId="77777777" w:rsidR="00FA2938" w:rsidRPr="005A07F0" w:rsidRDefault="00FA2938" w:rsidP="00FA2938">
      <w:pPr>
        <w:jc w:val="both"/>
        <w:rPr>
          <w:sz w:val="22"/>
          <w:szCs w:val="22"/>
        </w:rPr>
      </w:pPr>
    </w:p>
    <w:p w14:paraId="2634DD3B" w14:textId="77777777" w:rsidR="00FA2938" w:rsidRPr="005A07F0" w:rsidRDefault="00FA2938" w:rsidP="00FA2938">
      <w:pPr>
        <w:jc w:val="both"/>
        <w:rPr>
          <w:sz w:val="22"/>
          <w:szCs w:val="22"/>
        </w:rPr>
      </w:pPr>
    </w:p>
    <w:p w14:paraId="5517E4C4" w14:textId="77777777" w:rsidR="00FA2938" w:rsidRPr="005A07F0" w:rsidRDefault="00FA2938" w:rsidP="00FA2938">
      <w:pPr>
        <w:jc w:val="both"/>
        <w:rPr>
          <w:sz w:val="22"/>
          <w:szCs w:val="22"/>
        </w:rPr>
      </w:pPr>
    </w:p>
    <w:p w14:paraId="10B02639" w14:textId="77777777" w:rsidR="00FA2938" w:rsidRPr="005A07F0" w:rsidRDefault="00FA2938" w:rsidP="00FA2938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 xml:space="preserve">* </w:t>
      </w:r>
      <w:r w:rsidRPr="005A07F0">
        <w:rPr>
          <w:b/>
          <w:sz w:val="22"/>
          <w:szCs w:val="22"/>
        </w:rPr>
        <w:t xml:space="preserve">Art. 9º </w:t>
      </w:r>
      <w:r w:rsidRPr="005A07F0">
        <w:rPr>
          <w:sz w:val="22"/>
          <w:szCs w:val="22"/>
        </w:rPr>
        <w:t>Para os(as) candidatos(as) autodeclarados(as) negros(as) será adotado(a) procedimento de heteroidentificação, que seguirá exclusivamente o critério fenotípico para aferição da condição declarada pelo candidato, não sendo admitida a apresentação de registros ou documentos exarados em outros certames, nem consideradas declarações acerca de sua origem étnico-racial. (RESOLUÇÃO CEPEx/UFF Nº 1.031, DE 27 DE JULHO DE 2022)</w:t>
      </w:r>
    </w:p>
    <w:p w14:paraId="50B70537" w14:textId="77777777" w:rsidR="00FA2938" w:rsidRPr="005A07F0" w:rsidRDefault="00FA2938" w:rsidP="00FA2938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 xml:space="preserve">*O Decreto-Lei n° 2.848, de 07 de dezembro de 1940 - Código Penal - Falsidade ideológica: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p w14:paraId="184FE4C7" w14:textId="77777777" w:rsidR="00FA2938" w:rsidRPr="005A07F0" w:rsidRDefault="00FA2938" w:rsidP="00FA2938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>Art. 171 - Crime de Estelionato: Obter, para si ou para outrem, vantagem ilícita, em prejuízo alheio, induzindo ou mantendo alguém em erro, mediante artifício, ardil, ou qualquer outro meio fraudulento: Pena- reclusão, de 1 (um) a 5 (cinco) anos, e multa.</w:t>
      </w:r>
    </w:p>
    <w:p w14:paraId="6E509C58" w14:textId="77777777" w:rsidR="008C6DF9" w:rsidRDefault="008C6DF9"/>
    <w:sectPr w:rsidR="008C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38"/>
    <w:rsid w:val="008C6DF9"/>
    <w:rsid w:val="00C8770D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5E93"/>
  <w15:chartTrackingRefBased/>
  <w15:docId w15:val="{96A4B603-20FC-403D-94A9-6A8C867C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ADRIANI MARQUES</dc:creator>
  <cp:keywords/>
  <dc:description/>
  <cp:lastModifiedBy>SUELEN ADRIANI MARQUES</cp:lastModifiedBy>
  <cp:revision>1</cp:revision>
  <dcterms:created xsi:type="dcterms:W3CDTF">2024-01-15T18:13:00Z</dcterms:created>
  <dcterms:modified xsi:type="dcterms:W3CDTF">2024-01-15T18:14:00Z</dcterms:modified>
</cp:coreProperties>
</file>